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ACB" w:rsidRPr="00D75ACB" w:rsidRDefault="00D75ACB" w:rsidP="00D75ACB">
      <w:pPr>
        <w:shd w:val="clear" w:color="auto" w:fill="F9F7F5"/>
        <w:spacing w:after="27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 xml:space="preserve">Die </w:t>
      </w:r>
      <w:proofErr w:type="spellStart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>Kritikerin</w:t>
      </w:r>
      <w:proofErr w:type="spellEnd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 xml:space="preserve"> der „</w:t>
      </w:r>
      <w:proofErr w:type="spellStart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>Amberger</w:t>
      </w:r>
      <w:proofErr w:type="spellEnd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>Zeitung</w:t>
      </w:r>
      <w:proofErr w:type="spellEnd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 xml:space="preserve">“, </w:t>
      </w:r>
      <w:proofErr w:type="spellStart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>Marielouise</w:t>
      </w:r>
      <w:proofErr w:type="spellEnd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>Scharf</w:t>
      </w:r>
      <w:proofErr w:type="spellEnd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>schreibt</w:t>
      </w:r>
      <w:proofErr w:type="spellEnd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 xml:space="preserve"> in </w:t>
      </w:r>
      <w:proofErr w:type="spellStart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>ihrem</w:t>
      </w:r>
      <w:proofErr w:type="spellEnd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>Konzertbericht</w:t>
      </w:r>
      <w:proofErr w:type="spellEnd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 xml:space="preserve"> (</w:t>
      </w:r>
      <w:hyperlink r:id="rId4" w:history="1">
        <w:r w:rsidRPr="00D75ACB">
          <w:rPr>
            <w:rFonts w:ascii="Arial" w:eastAsia="Times New Roman" w:hAnsi="Arial" w:cs="Arial"/>
            <w:b/>
            <w:bCs/>
            <w:i/>
            <w:iCs/>
            <w:color w:val="4265A7"/>
            <w:sz w:val="20"/>
            <w:szCs w:val="20"/>
            <w:u w:val="single"/>
            <w:lang w:eastAsia="cs-CZ"/>
          </w:rPr>
          <w:t xml:space="preserve">AZ </w:t>
        </w:r>
        <w:proofErr w:type="spellStart"/>
        <w:r w:rsidRPr="00D75ACB">
          <w:rPr>
            <w:rFonts w:ascii="Arial" w:eastAsia="Times New Roman" w:hAnsi="Arial" w:cs="Arial"/>
            <w:b/>
            <w:bCs/>
            <w:i/>
            <w:iCs/>
            <w:color w:val="4265A7"/>
            <w:sz w:val="20"/>
            <w:szCs w:val="20"/>
            <w:u w:val="single"/>
            <w:lang w:eastAsia="cs-CZ"/>
          </w:rPr>
          <w:t>vom</w:t>
        </w:r>
        <w:proofErr w:type="spellEnd"/>
        <w:r w:rsidRPr="00D75ACB">
          <w:rPr>
            <w:rFonts w:ascii="Arial" w:eastAsia="Times New Roman" w:hAnsi="Arial" w:cs="Arial"/>
            <w:b/>
            <w:bCs/>
            <w:i/>
            <w:iCs/>
            <w:color w:val="4265A7"/>
            <w:sz w:val="20"/>
            <w:szCs w:val="20"/>
            <w:u w:val="single"/>
            <w:lang w:eastAsia="cs-CZ"/>
          </w:rPr>
          <w:t xml:space="preserve"> </w:t>
        </w:r>
        <w:proofErr w:type="gramStart"/>
        <w:r w:rsidRPr="00D75ACB">
          <w:rPr>
            <w:rFonts w:ascii="Arial" w:eastAsia="Times New Roman" w:hAnsi="Arial" w:cs="Arial"/>
            <w:b/>
            <w:bCs/>
            <w:i/>
            <w:iCs/>
            <w:color w:val="4265A7"/>
            <w:sz w:val="20"/>
            <w:szCs w:val="20"/>
            <w:u w:val="single"/>
            <w:lang w:eastAsia="cs-CZ"/>
          </w:rPr>
          <w:t>15.05.2017</w:t>
        </w:r>
        <w:proofErr w:type="gramEnd"/>
      </w:hyperlink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 xml:space="preserve">) </w:t>
      </w:r>
      <w:proofErr w:type="spellStart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>zum</w:t>
      </w:r>
      <w:proofErr w:type="spellEnd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> </w:t>
      </w:r>
      <w:proofErr w:type="spellStart"/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fldChar w:fldCharType="begin"/>
      </w:r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instrText xml:space="preserve"> HYPERLINK "https://ambergerchorgemeinschaft.wordpress.com/2017/05/14/ankuendigung-die-erste-walpurgisnacht/" </w:instrText>
      </w:r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fldChar w:fldCharType="separate"/>
      </w:r>
      <w:r w:rsidRPr="00D75ACB">
        <w:rPr>
          <w:rFonts w:ascii="Arial" w:eastAsia="Times New Roman" w:hAnsi="Arial" w:cs="Arial"/>
          <w:b/>
          <w:bCs/>
          <w:i/>
          <w:iCs/>
          <w:color w:val="4265A7"/>
          <w:sz w:val="20"/>
          <w:szCs w:val="20"/>
          <w:u w:val="single"/>
          <w:lang w:eastAsia="cs-CZ"/>
        </w:rPr>
        <w:t>Auftritt</w:t>
      </w:r>
      <w:proofErr w:type="spellEnd"/>
      <w:r w:rsidRPr="00D75ACB">
        <w:rPr>
          <w:rFonts w:ascii="Arial" w:eastAsia="Times New Roman" w:hAnsi="Arial" w:cs="Arial"/>
          <w:b/>
          <w:bCs/>
          <w:i/>
          <w:iCs/>
          <w:color w:val="4265A7"/>
          <w:sz w:val="20"/>
          <w:szCs w:val="20"/>
          <w:u w:val="single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b/>
          <w:bCs/>
          <w:i/>
          <w:iCs/>
          <w:color w:val="4265A7"/>
          <w:sz w:val="20"/>
          <w:szCs w:val="20"/>
          <w:u w:val="single"/>
          <w:lang w:eastAsia="cs-CZ"/>
        </w:rPr>
        <w:t>Amberger</w:t>
      </w:r>
      <w:proofErr w:type="spellEnd"/>
      <w:r w:rsidRPr="00D75ACB">
        <w:rPr>
          <w:rFonts w:ascii="Arial" w:eastAsia="Times New Roman" w:hAnsi="Arial" w:cs="Arial"/>
          <w:b/>
          <w:bCs/>
          <w:i/>
          <w:iCs/>
          <w:color w:val="4265A7"/>
          <w:sz w:val="20"/>
          <w:szCs w:val="20"/>
          <w:u w:val="single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b/>
          <w:bCs/>
          <w:i/>
          <w:iCs/>
          <w:color w:val="4265A7"/>
          <w:sz w:val="20"/>
          <w:szCs w:val="20"/>
          <w:u w:val="single"/>
          <w:lang w:eastAsia="cs-CZ"/>
        </w:rPr>
        <w:t>Chorgemeinschaft</w:t>
      </w:r>
      <w:proofErr w:type="spellEnd"/>
      <w:r w:rsidRPr="00D75ACB">
        <w:rPr>
          <w:rFonts w:ascii="Arial" w:eastAsia="Times New Roman" w:hAnsi="Arial" w:cs="Arial"/>
          <w:b/>
          <w:bCs/>
          <w:i/>
          <w:iCs/>
          <w:color w:val="4265A7"/>
          <w:sz w:val="20"/>
          <w:szCs w:val="20"/>
          <w:u w:val="single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b/>
          <w:bCs/>
          <w:i/>
          <w:iCs/>
          <w:color w:val="4265A7"/>
          <w:sz w:val="20"/>
          <w:szCs w:val="20"/>
          <w:u w:val="single"/>
          <w:lang w:eastAsia="cs-CZ"/>
        </w:rPr>
        <w:t>im</w:t>
      </w:r>
      <w:proofErr w:type="spellEnd"/>
      <w:r w:rsidRPr="00D75ACB">
        <w:rPr>
          <w:rFonts w:ascii="Arial" w:eastAsia="Times New Roman" w:hAnsi="Arial" w:cs="Arial"/>
          <w:b/>
          <w:bCs/>
          <w:i/>
          <w:iCs/>
          <w:color w:val="4265A7"/>
          <w:sz w:val="20"/>
          <w:szCs w:val="20"/>
          <w:u w:val="single"/>
          <w:lang w:eastAsia="cs-CZ"/>
        </w:rPr>
        <w:t xml:space="preserve"> ACC</w:t>
      </w:r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fldChar w:fldCharType="end"/>
      </w:r>
      <w:r w:rsidRPr="00D75ACB"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  <w:t>:</w:t>
      </w:r>
    </w:p>
    <w:p w:rsidR="00D75ACB" w:rsidRPr="00D75ACB" w:rsidRDefault="00D75ACB" w:rsidP="00D75ACB">
      <w:pPr>
        <w:shd w:val="clear" w:color="auto" w:fill="F9F7F5"/>
        <w:spacing w:after="27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„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Was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Amberger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Chorgemeinschaft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der Chor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Berufsfachschule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für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Musik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Sulzbach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-Rosenberg,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drei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Solisten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das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Sinfonieorchester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Bohemia Prag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unter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Leitung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von Dieter Müller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zu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Gehör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bringen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das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spricht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nicht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nur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das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Herz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das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ist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gleichzeitig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Hochgenuss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für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Ohr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Auge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.</w:t>
      </w:r>
    </w:p>
    <w:p w:rsidR="00D75ACB" w:rsidRPr="00D75ACB" w:rsidRDefault="00D75ACB" w:rsidP="00D75ACB">
      <w:pPr>
        <w:shd w:val="clear" w:color="auto" w:fill="F9F7F5"/>
        <w:spacing w:after="27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Wolken-Wellen-und-Wald-Fotografien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sowie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Szenen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romantischer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Maler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Arbeitskreis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Fotografie der VHS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Amberg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beisteuert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illustrieren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auf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großer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Leinwand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Kompositionen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Für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sein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ambitioniertes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Unternehmen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hat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sich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Maestro Müller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seiner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beiden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groß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besetzten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Chöre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(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Amberger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Chorgemeinschaft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Chor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Berufsfachschule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für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Musik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Sulzbach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-Rosenberg)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sowie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des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vorzüglich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aufspielenden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Sinfonieorchester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Bohemia Prag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versichert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mit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denen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sich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harmonischer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Reichtum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sowie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satte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Klangpracht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in den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romantischen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Werken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mitreißend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realisieren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lassen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.</w:t>
      </w:r>
    </w:p>
    <w:p w:rsidR="00D75ACB" w:rsidRPr="00D75ACB" w:rsidRDefault="00D75ACB" w:rsidP="00D75ACB">
      <w:pPr>
        <w:shd w:val="clear" w:color="auto" w:fill="F9F7F5"/>
        <w:spacing w:after="0" w:line="240" w:lineRule="auto"/>
        <w:outlineLvl w:val="1"/>
        <w:rPr>
          <w:rFonts w:ascii="Arial" w:eastAsia="Times New Roman" w:hAnsi="Arial" w:cs="Arial"/>
          <w:b/>
          <w:bCs/>
          <w:color w:val="444444"/>
          <w:sz w:val="31"/>
          <w:szCs w:val="31"/>
          <w:lang w:eastAsia="cs-CZ"/>
        </w:rPr>
      </w:pPr>
      <w:proofErr w:type="spellStart"/>
      <w:r w:rsidRPr="00D75ACB">
        <w:rPr>
          <w:rFonts w:ascii="Arial" w:eastAsia="Times New Roman" w:hAnsi="Arial" w:cs="Arial"/>
          <w:b/>
          <w:bCs/>
          <w:color w:val="444444"/>
          <w:sz w:val="31"/>
          <w:szCs w:val="31"/>
          <w:lang w:eastAsia="cs-CZ"/>
        </w:rPr>
        <w:t>Dynamische</w:t>
      </w:r>
      <w:proofErr w:type="spellEnd"/>
      <w:r w:rsidRPr="00D75ACB">
        <w:rPr>
          <w:rFonts w:ascii="Arial" w:eastAsia="Times New Roman" w:hAnsi="Arial" w:cs="Arial"/>
          <w:b/>
          <w:bCs/>
          <w:color w:val="444444"/>
          <w:sz w:val="31"/>
          <w:szCs w:val="31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b/>
          <w:bCs/>
          <w:color w:val="444444"/>
          <w:sz w:val="31"/>
          <w:szCs w:val="31"/>
          <w:lang w:eastAsia="cs-CZ"/>
        </w:rPr>
        <w:t>Riesenbögen</w:t>
      </w:r>
      <w:proofErr w:type="spellEnd"/>
    </w:p>
    <w:p w:rsidR="00D75ACB" w:rsidRPr="00D75ACB" w:rsidRDefault="00D75ACB" w:rsidP="00D75ACB">
      <w:pPr>
        <w:shd w:val="clear" w:color="auto" w:fill="F9F7F5"/>
        <w:spacing w:after="27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Eröffnet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wird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Abend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mit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Ouvertüre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für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Orchester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op 20 „Die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Waldnymphe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“ von William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Sterndale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Bennett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guter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Einstieg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noch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nicht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volle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Dramatik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romantischer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Tondichtung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vorweg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nimmt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aber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Weg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hin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zum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gewaltigen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Höhepunkt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Walpurgisnacht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bestens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bereitet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Es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folgen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Robert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Schumanns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„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Nachtlied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“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das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„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Schicksalslied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“ von Johannes Brahms,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Paradebeispiel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für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Klangpoesie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des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Komponisten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Müller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lässt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den Chor in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dynamisch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fein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differenzierten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Riesenbögen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schwelgen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Für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immer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wohlpräparierten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Chöre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Gelegenheit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Homogenität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flüssige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Kantabilität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ausbalancierte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Klangästhetik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eindrücklich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unter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Beweis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zu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stellen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.</w:t>
      </w:r>
    </w:p>
    <w:p w:rsidR="00D75ACB" w:rsidRPr="00D75ACB" w:rsidRDefault="00D75ACB" w:rsidP="00D75ACB">
      <w:pPr>
        <w:shd w:val="clear" w:color="auto" w:fill="F9F7F5"/>
        <w:spacing w:after="27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Nach der Pause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wieder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Einzug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Akteure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(fast)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alle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einem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Guss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in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edlem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Frack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modischem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Abendkleid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Sehr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festlich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sehr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eindrucksvoll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anzuschauen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!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einem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Guss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wirkt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Mendelssohns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„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Erste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Walpurgisnacht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“,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Vertonung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von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Goethes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frech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antiklerikaler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Ballade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Alle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Interpreten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wissen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Stimmungswechsel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mit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entsprechenden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Klangfarben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zu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untermalen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Die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Solisten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: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Adelheid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Lang (Alt)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Nürnberg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André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Khamasmie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(Tenor)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Leipzig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Daniel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Blumenschein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(Bass-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Bariton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)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Leipzig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liefern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engagierten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dramatisch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spannenden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Beitrag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.</w:t>
      </w:r>
    </w:p>
    <w:p w:rsidR="00D75ACB" w:rsidRPr="00D75ACB" w:rsidRDefault="00D75ACB" w:rsidP="00D75ACB">
      <w:pPr>
        <w:shd w:val="clear" w:color="auto" w:fill="F9F7F5"/>
        <w:spacing w:after="27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Allen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voran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Bassbariton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Daniel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Blumenschein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Mit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schillernder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Präsenz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schlüpft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in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Rolle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des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Druidenpriesters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sorgt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dafür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dass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„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dumpfen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Pfaffenchristen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“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ihr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Fett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wegbekommen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Richtig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gruselig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steigt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plastisch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deklamierende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Chor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um den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Widersachern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mit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„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Zacken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Gabeln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Klapperstöcken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“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furchterregenden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Hexensabbat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vorzutäuschen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Dunkelheit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lenken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Dichtung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Komposition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hinauf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zum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Licht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mit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dem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wunderbar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intensiv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gestalteten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gleichsam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von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innen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heraus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leuchtenden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Finale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.</w:t>
      </w:r>
    </w:p>
    <w:p w:rsidR="00D75ACB" w:rsidRPr="00D75ACB" w:rsidRDefault="00D75ACB" w:rsidP="00D75ACB">
      <w:pPr>
        <w:shd w:val="clear" w:color="auto" w:fill="F9F7F5"/>
        <w:spacing w:after="0" w:line="240" w:lineRule="auto"/>
        <w:outlineLvl w:val="1"/>
        <w:rPr>
          <w:rFonts w:ascii="Arial" w:eastAsia="Times New Roman" w:hAnsi="Arial" w:cs="Arial"/>
          <w:b/>
          <w:bCs/>
          <w:color w:val="444444"/>
          <w:sz w:val="31"/>
          <w:szCs w:val="31"/>
          <w:lang w:eastAsia="cs-CZ"/>
        </w:rPr>
      </w:pPr>
      <w:r w:rsidRPr="00D75ACB">
        <w:rPr>
          <w:rFonts w:ascii="Arial" w:eastAsia="Times New Roman" w:hAnsi="Arial" w:cs="Arial"/>
          <w:b/>
          <w:bCs/>
          <w:color w:val="444444"/>
          <w:sz w:val="31"/>
          <w:szCs w:val="31"/>
          <w:lang w:eastAsia="cs-CZ"/>
        </w:rPr>
        <w:t xml:space="preserve">In </w:t>
      </w:r>
      <w:proofErr w:type="spellStart"/>
      <w:r w:rsidRPr="00D75ACB">
        <w:rPr>
          <w:rFonts w:ascii="Arial" w:eastAsia="Times New Roman" w:hAnsi="Arial" w:cs="Arial"/>
          <w:b/>
          <w:bCs/>
          <w:color w:val="444444"/>
          <w:sz w:val="31"/>
          <w:szCs w:val="31"/>
          <w:lang w:eastAsia="cs-CZ"/>
        </w:rPr>
        <w:t>Höchstform</w:t>
      </w:r>
      <w:proofErr w:type="spellEnd"/>
    </w:p>
    <w:p w:rsidR="00D75ACB" w:rsidRPr="00D75ACB" w:rsidRDefault="00D75ACB" w:rsidP="00D75ACB">
      <w:pPr>
        <w:shd w:val="clear" w:color="auto" w:fill="F9F7F5"/>
        <w:spacing w:after="27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Die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jugendlich-frische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Farbe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des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Chores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temperamentvolle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Ausdruckswille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Sänger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passen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perfekt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zur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romantischen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Grundstimmung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des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ganzen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Programms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Alle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präsentieren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sich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in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Höchstform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singen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sehr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ausgewogen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das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Orchester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verrät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schon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in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Ouvertüre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„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Walpurgisnacht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“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Dramatik des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Werkes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lenkt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mit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Leichtigkeit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Klarheit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in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atmosphärische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Dichte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Hexennacht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.</w:t>
      </w:r>
    </w:p>
    <w:p w:rsidR="00D75ACB" w:rsidRPr="00D75ACB" w:rsidRDefault="00D75ACB" w:rsidP="00D75ACB">
      <w:pPr>
        <w:shd w:val="clear" w:color="auto" w:fill="F9F7F5"/>
        <w:spacing w:after="27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Es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ist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wunderbar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wie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farbenfroh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effektvoll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Mendelssohn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diese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von Goethe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erdachte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Szenerie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musikalisch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auskostet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schafft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grandiose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Musik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beschwingt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anrührend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erhaben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Dieter Müller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gelingt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das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Meisterstück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alle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Sänger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Musiker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auf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diese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Stimmung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einzuschwören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Sein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spannendes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licht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-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farbreiches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Interpretations-Feuerwerk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erweckt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Gefühle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,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macht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Sinn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und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bereitet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Freude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beim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Zuhören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.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Minutenlanger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spellStart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Applaus</w:t>
      </w:r>
      <w:proofErr w:type="spellEnd"/>
      <w:r w:rsidRPr="00D75ACB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!“</w:t>
      </w:r>
    </w:p>
    <w:p w:rsidR="00382750" w:rsidRDefault="00382750">
      <w:bookmarkStart w:id="0" w:name="_GoBack"/>
      <w:bookmarkEnd w:id="0"/>
    </w:p>
    <w:sectPr w:rsidR="0038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CB"/>
    <w:rsid w:val="00382750"/>
    <w:rsid w:val="00D7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80204-5B63-46EF-AD2E-468D92A2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D75A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75AC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75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D75AC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D75A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netz.de/amberg-in-der-oberpfalz/kultur/erste-walpurgisnacht-im-acc-klangfarben-der-romantik-d175246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563</Words>
  <Characters>3322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2018-02-11T17:00:00Z</dcterms:created>
  <dcterms:modified xsi:type="dcterms:W3CDTF">2018-02-11T17:05:00Z</dcterms:modified>
</cp:coreProperties>
</file>